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C2C02" w14:textId="77777777" w:rsidR="00736795" w:rsidRPr="00A3308F" w:rsidRDefault="00736795" w:rsidP="00736795">
      <w:pPr>
        <w:spacing w:after="120" w:line="20" w:lineRule="atLeast"/>
        <w:ind w:firstLine="697"/>
        <w:contextualSpacing/>
        <w:jc w:val="center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</w:p>
    <w:p w14:paraId="3BE26DEC" w14:textId="77777777" w:rsidR="00962397" w:rsidRPr="00A3308F" w:rsidRDefault="00962397" w:rsidP="00962397">
      <w:pPr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789FCC26" w14:textId="77777777" w:rsidR="00962397" w:rsidRPr="00A946F5" w:rsidRDefault="00962397" w:rsidP="00962397">
      <w:pPr>
        <w:pStyle w:val="Antrat2"/>
        <w:ind w:left="5103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126333945"/>
      <w:r w:rsidRPr="00A946F5">
        <w:rPr>
          <w:rFonts w:ascii="Times New Roman" w:eastAsia="Calibri" w:hAnsi="Times New Roman" w:cs="Times New Roman"/>
          <w:color w:val="auto"/>
          <w:sz w:val="24"/>
          <w:szCs w:val="24"/>
        </w:rPr>
        <w:t>Pirkimo sąlygų 7 priedas „Pasiūlymų vertinimo kriterijai ir sąlygos“</w:t>
      </w:r>
      <w:bookmarkEnd w:id="0"/>
      <w:bookmarkEnd w:id="1"/>
      <w:bookmarkEnd w:id="2"/>
    </w:p>
    <w:p w14:paraId="64340AA4" w14:textId="77777777" w:rsidR="00A946F5" w:rsidRPr="00A946F5" w:rsidRDefault="00A946F5" w:rsidP="009623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46DAC8" w14:textId="77777777" w:rsidR="00A82A62" w:rsidRPr="00E315A3" w:rsidRDefault="00A82A62" w:rsidP="00A82A62">
      <w:pPr>
        <w:pStyle w:val="Paantrat"/>
        <w:jc w:val="center"/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</w:pPr>
      <w:r w:rsidRPr="00E315A3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  <w:t>PASIŪLYMŲ VERTINIMO KRITERIJAI IR SĄLYGOS</w:t>
      </w:r>
    </w:p>
    <w:p w14:paraId="7F2BB554" w14:textId="77777777" w:rsidR="00477F1A" w:rsidRPr="00A3308F" w:rsidRDefault="00477F1A" w:rsidP="00477F1A">
      <w:pPr>
        <w:pStyle w:val="Sraopastraipa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308F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A3308F">
        <w:rPr>
          <w:rFonts w:ascii="Times New Roman" w:hAnsi="Times New Roman" w:cs="Times New Roman"/>
          <w:sz w:val="24"/>
          <w:szCs w:val="24"/>
        </w:rPr>
        <w:t>riterijus, pagal kurį bus išrinktas ekonomiškai naudingiausias pasiūlymas – kainos ir kokybės santykis. Ekonomiškai naudingiausias pasiūlymas – tai pasiūlymas, kurio balų suma, apskaičiuota pagal toliau nustatytus pasiūlymų vertinimo kriterijus ir sąlygas, yra didžiausia.</w:t>
      </w:r>
    </w:p>
    <w:p w14:paraId="4AD8528C" w14:textId="77777777" w:rsidR="00477F1A" w:rsidRPr="00A3308F" w:rsidRDefault="00477F1A" w:rsidP="00477F1A">
      <w:pPr>
        <w:pStyle w:val="Sraopastraipa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308F">
        <w:rPr>
          <w:rFonts w:ascii="Times New Roman" w:hAnsi="Times New Roman" w:cs="Times New Roman"/>
          <w:color w:val="000000" w:themeColor="text1"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67E3A896" w14:textId="77777777" w:rsidR="00477F1A" w:rsidRPr="00A3308F" w:rsidRDefault="00477F1A" w:rsidP="00477F1A">
      <w:pPr>
        <w:pStyle w:val="Sraopastraipa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>Nustatomas maksimalus bendras balų skaičius</w:t>
      </w:r>
      <w:r w:rsidRPr="00A3308F">
        <w:rPr>
          <w:rFonts w:ascii="Times New Roman" w:eastAsia="Times New Roman" w:hAnsi="Times New Roman" w:cs="Times New Roman"/>
          <w:sz w:val="24"/>
          <w:szCs w:val="24"/>
        </w:rPr>
        <w:t xml:space="preserve"> – 100 balų. Dalyvių pasiūlymai bus vertinami pagal šiuos vertinimo kriterijus ir jų lyginamuosius svorius:</w:t>
      </w:r>
    </w:p>
    <w:tbl>
      <w:tblPr>
        <w:tblW w:w="9762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6903"/>
        <w:gridCol w:w="2107"/>
      </w:tblGrid>
      <w:tr w:rsidR="00477F1A" w:rsidRPr="00A3308F" w14:paraId="68D1F08A" w14:textId="77777777" w:rsidTr="00CC0EF7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779A1" w14:textId="77777777" w:rsidR="00477F1A" w:rsidRPr="00A3308F" w:rsidRDefault="00477F1A" w:rsidP="00CC0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1E7FC" w14:textId="77777777" w:rsidR="00477F1A" w:rsidRPr="00A3308F" w:rsidRDefault="00477F1A" w:rsidP="00CC0EF7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kriterijai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D87DD" w14:textId="77777777" w:rsidR="00477F1A" w:rsidRPr="00A3308F" w:rsidRDefault="00477F1A" w:rsidP="00CC0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b/>
                <w:sz w:val="24"/>
                <w:szCs w:val="24"/>
              </w:rPr>
              <w:t>Kriterijaus lyginamasis svoris</w:t>
            </w:r>
          </w:p>
        </w:tc>
      </w:tr>
      <w:tr w:rsidR="00477F1A" w:rsidRPr="00A3308F" w14:paraId="3B3A1850" w14:textId="77777777" w:rsidTr="00CC0EF7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5D45E" w14:textId="77777777" w:rsidR="00477F1A" w:rsidRPr="00A3308F" w:rsidRDefault="00477F1A" w:rsidP="00CC0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10C1D" w14:textId="1F44C2C5" w:rsidR="00477F1A" w:rsidRPr="00A3308F" w:rsidRDefault="00477F1A" w:rsidP="00CC0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Pirmas kriterijus:</w:t>
            </w: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>Kaina (A)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A98F0" w14:textId="619B65D9" w:rsidR="00477F1A" w:rsidRPr="00A3308F" w:rsidRDefault="00477F1A" w:rsidP="00CC0EF7">
            <w:pPr>
              <w:ind w:firstLine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 xml:space="preserve">X = </w:t>
            </w:r>
            <w:r w:rsidR="00BF61BE" w:rsidRPr="00A330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77F1A" w:rsidRPr="00A3308F" w14:paraId="68E31DB0" w14:textId="77777777" w:rsidTr="00CC0EF7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388D5" w14:textId="77777777" w:rsidR="00477F1A" w:rsidRPr="00A3308F" w:rsidRDefault="00477F1A" w:rsidP="00CC0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53010" w14:textId="4B3147C7" w:rsidR="00477F1A" w:rsidRPr="00A3308F" w:rsidRDefault="00477F1A" w:rsidP="00CC0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Antras kriterijus:</w:t>
            </w: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>Darbų atlikimo terminas mėnesiais (B)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1CA1A" w14:textId="5458837A" w:rsidR="00477F1A" w:rsidRPr="00A3308F" w:rsidRDefault="00477F1A" w:rsidP="00CC0EF7">
            <w:pPr>
              <w:ind w:firstLine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A330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BF61BE" w:rsidRPr="00A330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77F1A" w:rsidRPr="00A3308F" w14:paraId="0BA15888" w14:textId="77777777" w:rsidTr="00CC0EF7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6C566" w14:textId="77777777" w:rsidR="00477F1A" w:rsidRPr="00A3308F" w:rsidRDefault="00477F1A" w:rsidP="00CC0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FB96F" w14:textId="1221FD4F" w:rsidR="00477F1A" w:rsidRPr="00A3308F" w:rsidRDefault="00477F1A" w:rsidP="006043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330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Trečias kriterijus: </w:t>
            </w: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 xml:space="preserve">Papildoma </w:t>
            </w:r>
            <w:r w:rsidRPr="0060434E">
              <w:rPr>
                <w:rFonts w:ascii="Times New Roman" w:hAnsi="Times New Roman" w:cs="Times New Roman"/>
                <w:sz w:val="24"/>
                <w:szCs w:val="24"/>
              </w:rPr>
              <w:t>statinio garantinio termino</w:t>
            </w:r>
            <w:r w:rsidR="0060434E" w:rsidRPr="006043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0434E" w:rsidRPr="0060434E">
              <w:rPr>
                <w:rFonts w:ascii="Times New Roman" w:eastAsia="Times New Roman" w:hAnsi="Times New Roman" w:cs="Times New Roman"/>
                <w:sz w:val="24"/>
                <w:szCs w:val="24"/>
              </w:rPr>
              <w:t>kuris bus taikomas papildomai prie privalomo 5 metų garantinio termino,</w:t>
            </w:r>
            <w:r w:rsidRPr="0060434E">
              <w:rPr>
                <w:rFonts w:ascii="Times New Roman" w:hAnsi="Times New Roman" w:cs="Times New Roman"/>
                <w:sz w:val="24"/>
                <w:szCs w:val="24"/>
              </w:rPr>
              <w:t xml:space="preserve"> trukmė metais </w:t>
            </w:r>
            <w:r w:rsidRPr="0060434E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(C)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9E05F" w14:textId="4BAE7A0D" w:rsidR="00477F1A" w:rsidRPr="00A3308F" w:rsidRDefault="00477F1A" w:rsidP="00CC0EF7">
            <w:pPr>
              <w:ind w:firstLine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A3308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A3308F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BF61BE" w:rsidRPr="00A330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47CE1FD7" w14:textId="77777777" w:rsidR="00477F1A" w:rsidRPr="00A3308F" w:rsidRDefault="00477F1A" w:rsidP="00477F1A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9A84B0E" w14:textId="77777777" w:rsidR="00477F1A" w:rsidRPr="00A3308F" w:rsidRDefault="00477F1A" w:rsidP="00477F1A">
      <w:pPr>
        <w:pStyle w:val="Sraopastraipa"/>
        <w:numPr>
          <w:ilvl w:val="0"/>
          <w:numId w:val="19"/>
        </w:numPr>
        <w:tabs>
          <w:tab w:val="left" w:pos="851"/>
        </w:tabs>
        <w:spacing w:after="20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/>
          <w:sz w:val="24"/>
          <w:szCs w:val="24"/>
        </w:rPr>
        <w:t>Ekonominis naudingumas (S)</w:t>
      </w:r>
      <w:r w:rsidRPr="00A3308F">
        <w:rPr>
          <w:rFonts w:ascii="Times New Roman" w:eastAsia="Times New Roman" w:hAnsi="Times New Roman" w:cs="Times New Roman"/>
          <w:sz w:val="24"/>
          <w:szCs w:val="24"/>
        </w:rPr>
        <w:t xml:space="preserve"> apskaičiuojamas sudedant tiekėjo pasiūlymo kainos A ir kitų kriterijų B ir C balus:</w:t>
      </w:r>
    </w:p>
    <w:p w14:paraId="58542AA8" w14:textId="77777777" w:rsidR="00477F1A" w:rsidRPr="00A3308F" w:rsidRDefault="00477F1A" w:rsidP="00477F1A">
      <w:pPr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>S= A + B + C</w:t>
      </w:r>
    </w:p>
    <w:p w14:paraId="2FF54F51" w14:textId="77777777" w:rsidR="00477F1A" w:rsidRPr="00A3308F" w:rsidRDefault="00477F1A" w:rsidP="00477F1A">
      <w:pPr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0F0998F" w14:textId="77777777" w:rsidR="00477F1A" w:rsidRPr="00A3308F" w:rsidRDefault="00477F1A" w:rsidP="00477F1A">
      <w:pPr>
        <w:pStyle w:val="Sraopastraipa"/>
        <w:numPr>
          <w:ilvl w:val="0"/>
          <w:numId w:val="19"/>
        </w:numPr>
        <w:tabs>
          <w:tab w:val="left" w:pos="851"/>
        </w:tabs>
        <w:spacing w:after="20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/>
          <w:sz w:val="24"/>
          <w:szCs w:val="24"/>
        </w:rPr>
        <w:t>Pasiūlymo kainos (A)</w:t>
      </w:r>
      <w:r w:rsidRPr="00A3308F">
        <w:rPr>
          <w:rFonts w:ascii="Times New Roman" w:eastAsia="Times New Roman" w:hAnsi="Times New Roman" w:cs="Times New Roman"/>
          <w:sz w:val="24"/>
          <w:szCs w:val="24"/>
        </w:rPr>
        <w:t xml:space="preserve"> balai apskaičiuojami mažiausios pasiūlytos kainos (</w:t>
      </w:r>
      <w:proofErr w:type="spellStart"/>
      <w:r w:rsidRPr="00A3308F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3308F">
        <w:rPr>
          <w:rFonts w:ascii="Times New Roman" w:eastAsia="Times New Roman" w:hAnsi="Times New Roman" w:cs="Times New Roman"/>
          <w:sz w:val="24"/>
          <w:szCs w:val="24"/>
          <w:vertAlign w:val="subscript"/>
        </w:rPr>
        <w:t>min</w:t>
      </w:r>
      <w:proofErr w:type="spellEnd"/>
      <w:r w:rsidRPr="00A3308F">
        <w:rPr>
          <w:rFonts w:ascii="Times New Roman" w:eastAsia="Times New Roman" w:hAnsi="Times New Roman" w:cs="Times New Roman"/>
          <w:sz w:val="24"/>
          <w:szCs w:val="24"/>
        </w:rPr>
        <w:t>) ir vertinamo pasiūlymo kainos (</w:t>
      </w:r>
      <w:proofErr w:type="spellStart"/>
      <w:r w:rsidRPr="00A3308F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A3308F">
        <w:rPr>
          <w:rFonts w:ascii="Times New Roman" w:eastAsia="Times New Roman" w:hAnsi="Times New Roman" w:cs="Times New Roman"/>
          <w:sz w:val="24"/>
          <w:szCs w:val="24"/>
          <w:vertAlign w:val="subscript"/>
        </w:rPr>
        <w:t>p</w:t>
      </w:r>
      <w:proofErr w:type="spellEnd"/>
      <w:r w:rsidRPr="00A3308F">
        <w:rPr>
          <w:rFonts w:ascii="Times New Roman" w:eastAsia="Times New Roman" w:hAnsi="Times New Roman" w:cs="Times New Roman"/>
          <w:sz w:val="24"/>
          <w:szCs w:val="24"/>
        </w:rPr>
        <w:t>) santykį padauginant iš kainos lyginamojo svorio (X):</w:t>
      </w:r>
    </w:p>
    <w:p w14:paraId="593FF98F" w14:textId="77777777" w:rsidR="00477F1A" w:rsidRPr="00A3308F" w:rsidRDefault="00477F1A" w:rsidP="00477F1A">
      <w:pPr>
        <w:pStyle w:val="Sraopastraipa"/>
        <w:tabs>
          <w:tab w:val="left" w:pos="851"/>
        </w:tabs>
        <w:spacing w:after="20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55D179" w14:textId="77777777" w:rsidR="00477F1A" w:rsidRPr="00A3308F" w:rsidRDefault="00477F1A" w:rsidP="00477F1A">
      <w:pPr>
        <w:pStyle w:val="Sraopastraipa"/>
        <w:tabs>
          <w:tab w:val="left" w:pos="851"/>
        </w:tabs>
        <w:spacing w:after="20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m:oMathPara>
        <m:oMath>
          <m:r>
            <w:rPr>
              <w:rFonts w:ascii="Cambria Math" w:eastAsia="SimSun" w:hAnsi="Cambria Math" w:cs="Times New Roman"/>
              <w:sz w:val="24"/>
              <w:szCs w:val="24"/>
              <w:lang w:eastAsia="zh-CN"/>
            </w:rPr>
            <m:t>A=</m:t>
          </m:r>
          <m:f>
            <m:fPr>
              <m:ctrlP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p</m:t>
                  </m:r>
                </m:sub>
              </m:sSub>
            </m:den>
          </m:f>
          <m:r>
            <w:rPr>
              <w:rFonts w:ascii="Cambria Math" w:eastAsia="SimSun" w:hAnsi="Cambria Math" w:cs="Times New Roman"/>
              <w:sz w:val="24"/>
              <w:szCs w:val="24"/>
              <w:lang w:eastAsia="zh-CN"/>
            </w:rPr>
            <m:t>·X</m:t>
          </m:r>
        </m:oMath>
      </m:oMathPara>
    </w:p>
    <w:p w14:paraId="2551BF5D" w14:textId="77777777" w:rsidR="00477F1A" w:rsidRPr="00A3308F" w:rsidRDefault="00477F1A" w:rsidP="00477F1A">
      <w:pPr>
        <w:pStyle w:val="Sraopastraipa"/>
        <w:tabs>
          <w:tab w:val="left" w:pos="851"/>
        </w:tabs>
        <w:spacing w:after="20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27134C" w14:textId="77777777" w:rsidR="00477F1A" w:rsidRPr="00A3308F" w:rsidRDefault="00477F1A" w:rsidP="00477F1A">
      <w:pPr>
        <w:pStyle w:val="Sraopastraipa"/>
        <w:numPr>
          <w:ilvl w:val="0"/>
          <w:numId w:val="19"/>
        </w:numPr>
        <w:tabs>
          <w:tab w:val="left" w:pos="851"/>
        </w:tabs>
        <w:spacing w:after="20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/>
          <w:sz w:val="24"/>
          <w:szCs w:val="24"/>
        </w:rPr>
        <w:t xml:space="preserve">Antrojo kriterijaus (B) – </w:t>
      </w: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>darbų atlikimo terminas mėnesiais, balai priskiriami taip:</w:t>
      </w:r>
    </w:p>
    <w:tbl>
      <w:tblPr>
        <w:tblStyle w:val="Lentelstinklelis23"/>
        <w:tblW w:w="0" w:type="auto"/>
        <w:tblInd w:w="0" w:type="dxa"/>
        <w:tblLook w:val="04A0" w:firstRow="1" w:lastRow="0" w:firstColumn="1" w:lastColumn="0" w:noHBand="0" w:noVBand="1"/>
      </w:tblPr>
      <w:tblGrid>
        <w:gridCol w:w="5721"/>
        <w:gridCol w:w="3907"/>
      </w:tblGrid>
      <w:tr w:rsidR="00477F1A" w:rsidRPr="00A3308F" w14:paraId="5AEC3630" w14:textId="77777777" w:rsidTr="00CC0EF7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3383" w14:textId="77777777" w:rsidR="00477F1A" w:rsidRPr="00A3308F" w:rsidRDefault="00477F1A" w:rsidP="00CC0EF7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/>
                <w:sz w:val="24"/>
                <w:szCs w:val="24"/>
              </w:rPr>
              <w:t>Tiekėjo siūlomas darbų atlikimo terminas mėnesiais, (B)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E774" w14:textId="77777777" w:rsidR="00477F1A" w:rsidRPr="00A3308F" w:rsidRDefault="00477F1A" w:rsidP="00CC0EF7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/>
                <w:sz w:val="24"/>
                <w:szCs w:val="24"/>
              </w:rPr>
              <w:t>Ekonominio naudingumo balai, kurie bus suteikti šiam kriterijui</w:t>
            </w:r>
          </w:p>
        </w:tc>
      </w:tr>
      <w:tr w:rsidR="00477F1A" w:rsidRPr="00A3308F" w14:paraId="1DA2AFAB" w14:textId="77777777" w:rsidTr="00CC0EF7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C29A" w14:textId="207A3989" w:rsidR="00477F1A" w:rsidRPr="00A3308F" w:rsidRDefault="00CC0EF7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12</w:t>
            </w:r>
            <w:r w:rsidR="00477F1A"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(</w:t>
            </w: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dvylika</w:t>
            </w:r>
            <w:r w:rsidR="00477F1A"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) mėnesi</w:t>
            </w: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ų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16EC2" w14:textId="77777777" w:rsidR="00477F1A" w:rsidRPr="00A3308F" w:rsidRDefault="00477F1A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0</w:t>
            </w:r>
          </w:p>
        </w:tc>
      </w:tr>
      <w:tr w:rsidR="00477F1A" w:rsidRPr="00A3308F" w14:paraId="4C920D48" w14:textId="77777777" w:rsidTr="00CC0EF7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9E687" w14:textId="1BD1D859" w:rsidR="00477F1A" w:rsidRPr="00A3308F" w:rsidRDefault="00CC0EF7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11</w:t>
            </w:r>
            <w:r w:rsidR="00477F1A"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(</w:t>
            </w: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vienuolika</w:t>
            </w:r>
            <w:r w:rsidR="00477F1A"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) mėnesi</w:t>
            </w: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ų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7BC6" w14:textId="6AB39B71" w:rsidR="00477F1A" w:rsidRPr="00A3308F" w:rsidRDefault="00EA231C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2</w:t>
            </w:r>
          </w:p>
        </w:tc>
      </w:tr>
      <w:tr w:rsidR="00477F1A" w:rsidRPr="00A3308F" w14:paraId="7E881096" w14:textId="77777777" w:rsidTr="00CC0EF7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5F65" w14:textId="57FAF145" w:rsidR="00477F1A" w:rsidRPr="00A3308F" w:rsidRDefault="00CC0EF7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10</w:t>
            </w:r>
            <w:r w:rsidR="00477F1A"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(</w:t>
            </w: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dešimt</w:t>
            </w:r>
            <w:r w:rsidR="00477F1A"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) mėnes</w:t>
            </w: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ių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702C" w14:textId="54551E45" w:rsidR="00477F1A" w:rsidRPr="00A3308F" w:rsidRDefault="00EA231C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6</w:t>
            </w:r>
          </w:p>
        </w:tc>
      </w:tr>
      <w:tr w:rsidR="00EA231C" w:rsidRPr="00A3308F" w14:paraId="7602BF25" w14:textId="77777777" w:rsidTr="00CC0EF7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651C" w14:textId="30AF95AE" w:rsidR="00EA231C" w:rsidRPr="00A3308F" w:rsidRDefault="00EA231C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lastRenderedPageBreak/>
              <w:t>9 (devyni) mėnesiai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C57A" w14:textId="7DF25288" w:rsidR="00EA231C" w:rsidRPr="00A3308F" w:rsidRDefault="00EA231C" w:rsidP="00CC0EF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308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EA231C" w:rsidRPr="00A3308F" w14:paraId="1E2E9EB4" w14:textId="77777777" w:rsidTr="00CC0EF7">
        <w:trPr>
          <w:cantSplit/>
        </w:trPr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80FD" w14:textId="0B571328" w:rsidR="00EA231C" w:rsidRPr="00A3308F" w:rsidRDefault="00EA231C" w:rsidP="00CC0EF7">
            <w:pPr>
              <w:jc w:val="center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A3308F">
              <w:rPr>
                <w:rFonts w:ascii="Times New Roman" w:eastAsia="SimSun" w:hAnsi="Times New Roman"/>
                <w:bCs/>
                <w:sz w:val="24"/>
                <w:szCs w:val="24"/>
              </w:rPr>
              <w:t>8 (aštuoni) mėnesiai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E5F67" w14:textId="29828342" w:rsidR="00EA231C" w:rsidRPr="00A3308F" w:rsidRDefault="00EA231C" w:rsidP="00CC0EF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308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</w:tbl>
    <w:p w14:paraId="44F14B12" w14:textId="77777777" w:rsidR="00477F1A" w:rsidRPr="00A3308F" w:rsidRDefault="00477F1A" w:rsidP="00477F1A">
      <w:pPr>
        <w:suppressAutoHyphens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7D9BFB0" w14:textId="4797B1E5" w:rsidR="00477F1A" w:rsidRPr="00A3308F" w:rsidRDefault="00477F1A" w:rsidP="00477F1A">
      <w:pPr>
        <w:pStyle w:val="Sraopastraipa"/>
        <w:numPr>
          <w:ilvl w:val="1"/>
          <w:numId w:val="19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 xml:space="preserve">Tiekėjas savo pasiūlyme privalo nurodyti jo siūlomą darbų atlikimo terminą (iš galimų </w:t>
      </w:r>
      <w:r w:rsidR="00EA231C" w:rsidRPr="00A3308F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 xml:space="preserve"> darbų atlikimo termino variantų, pateiktų lentelėje) sveiku skaičiumi, išreikštą mėnesiais.</w:t>
      </w:r>
      <w:r w:rsidRPr="00A330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779BAE15" w14:textId="7C92F802" w:rsidR="00477F1A" w:rsidRPr="00A3308F" w:rsidRDefault="00477F1A" w:rsidP="00477F1A">
      <w:pPr>
        <w:pStyle w:val="Sraopastraipa"/>
        <w:numPr>
          <w:ilvl w:val="1"/>
          <w:numId w:val="19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 xml:space="preserve">Jeigu pasiūlymo formoje (specialiųjų pirkimo sąlygų 6 priedas „Pasiūlymo forma“) tiekėjas nurodys (pažymės) kelis įsipareigojimus, tuomet bus vertinamas įsipareigojimas su žemesne reikšme (tiekėjo pažymėtas ilgesnis darbų atlikimo terminas). Jeigu pasiūlymo formoje (pirkimo sąlygų </w:t>
      </w:r>
      <w:r w:rsidR="00B94A6C" w:rsidRPr="00A3308F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 xml:space="preserve"> priede) tiekėjas nenurodys pasirinkto įsipareigojimo, šis ekonominio vertinimo kriterijus bus vertinamas 0. </w:t>
      </w:r>
    </w:p>
    <w:p w14:paraId="76D4BED8" w14:textId="77777777" w:rsidR="00477F1A" w:rsidRPr="00A3308F" w:rsidRDefault="00477F1A" w:rsidP="00477F1A">
      <w:pPr>
        <w:pStyle w:val="Sraopastraipa"/>
        <w:numPr>
          <w:ilvl w:val="0"/>
          <w:numId w:val="19"/>
        </w:numPr>
        <w:tabs>
          <w:tab w:val="left" w:pos="851"/>
        </w:tabs>
        <w:spacing w:after="20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0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Trečiojo kriterijaus (C) – </w:t>
      </w: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>papildoma statinio garantinio termino trukmė metais, balai priskiriami taip:</w:t>
      </w:r>
    </w:p>
    <w:tbl>
      <w:tblPr>
        <w:tblW w:w="963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5"/>
        <w:gridCol w:w="3969"/>
      </w:tblGrid>
      <w:tr w:rsidR="00477F1A" w:rsidRPr="00A3308F" w14:paraId="71E89F54" w14:textId="77777777" w:rsidTr="00CC0EF7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A5B4E" w14:textId="77777777" w:rsidR="00477F1A" w:rsidRPr="00A3308F" w:rsidRDefault="00477F1A" w:rsidP="00CC0EF7">
            <w:pPr>
              <w:ind w:left="2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Tiekėjo siūloma </w:t>
            </w:r>
            <w:r w:rsidRPr="00A330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papildoma statinio garantinio termino trukmė metais</w:t>
            </w:r>
            <w:r w:rsidRPr="00A33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, (C)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9C79" w14:textId="77777777" w:rsidR="00477F1A" w:rsidRPr="00A3308F" w:rsidRDefault="00477F1A" w:rsidP="00CC0EF7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Ekonominio naudingumo balai, kurie bus suteikti šiam kriterijui</w:t>
            </w:r>
          </w:p>
        </w:tc>
      </w:tr>
      <w:tr w:rsidR="00477F1A" w:rsidRPr="00A3308F" w14:paraId="3B475B8B" w14:textId="77777777" w:rsidTr="00CC0EF7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53D66" w14:textId="77777777" w:rsidR="00477F1A" w:rsidRPr="00A3308F" w:rsidRDefault="00477F1A" w:rsidP="00CC0EF7">
            <w:pPr>
              <w:ind w:left="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Nesiūlomas papildomas garantinis terminas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12A7B" w14:textId="77777777" w:rsidR="00477F1A" w:rsidRPr="00A3308F" w:rsidRDefault="00477F1A" w:rsidP="00CC0EF7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  <w:tr w:rsidR="00477F1A" w:rsidRPr="00A3308F" w14:paraId="43553115" w14:textId="77777777" w:rsidTr="00CC0EF7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FB970" w14:textId="77777777" w:rsidR="00477F1A" w:rsidRPr="00A3308F" w:rsidRDefault="00477F1A" w:rsidP="00CC0EF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 metų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9E4A4" w14:textId="27CBEC4B" w:rsidR="00477F1A" w:rsidRPr="00A3308F" w:rsidRDefault="00BF61BE" w:rsidP="00CC0EF7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477F1A" w:rsidRPr="00A3308F" w14:paraId="6227CE7C" w14:textId="77777777" w:rsidTr="00CC0EF7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8D3BD" w14:textId="77777777" w:rsidR="00477F1A" w:rsidRPr="00A3308F" w:rsidRDefault="00477F1A" w:rsidP="00CC0EF7">
            <w:pPr>
              <w:ind w:left="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 metų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FBCB9" w14:textId="661FC9D6" w:rsidR="00477F1A" w:rsidRPr="00A3308F" w:rsidRDefault="00BF61BE" w:rsidP="00CC0EF7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</w:tr>
      <w:tr w:rsidR="00477F1A" w:rsidRPr="00A3308F" w14:paraId="7538BA05" w14:textId="77777777" w:rsidTr="00CC0EF7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95D9D" w14:textId="77777777" w:rsidR="00477F1A" w:rsidRPr="00A3308F" w:rsidRDefault="00477F1A" w:rsidP="00CC0EF7">
            <w:pPr>
              <w:ind w:left="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 metų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91F75" w14:textId="445402EB" w:rsidR="00477F1A" w:rsidRPr="00A3308F" w:rsidRDefault="00BF61BE" w:rsidP="00CC0EF7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</w:tr>
      <w:tr w:rsidR="00BF61BE" w:rsidRPr="00A3308F" w14:paraId="0FD3E588" w14:textId="77777777" w:rsidTr="00CC0EF7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AAF2D" w14:textId="726DD95A" w:rsidR="00BF61BE" w:rsidRPr="00A3308F" w:rsidRDefault="00BF61BE" w:rsidP="00CC0EF7">
            <w:pPr>
              <w:ind w:left="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 metai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3BBF" w14:textId="6600D6E6" w:rsidR="00BF61BE" w:rsidRPr="00A3308F" w:rsidRDefault="00BF61BE" w:rsidP="00CC0EF7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</w:tr>
      <w:tr w:rsidR="00BF61BE" w:rsidRPr="00A3308F" w14:paraId="061F2212" w14:textId="77777777" w:rsidTr="00CC0EF7">
        <w:trPr>
          <w:jc w:val="center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0CD6F" w14:textId="1C7949B1" w:rsidR="00BF61BE" w:rsidRPr="00A3308F" w:rsidRDefault="00BF61BE" w:rsidP="00CC0EF7">
            <w:pPr>
              <w:ind w:left="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 metai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5F2C3" w14:textId="60AD7F37" w:rsidR="00BF61BE" w:rsidRPr="00A3308F" w:rsidRDefault="00BF61BE" w:rsidP="00CC0EF7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3308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</w:tr>
    </w:tbl>
    <w:p w14:paraId="1C454EF3" w14:textId="77777777" w:rsidR="00477F1A" w:rsidRPr="00A3308F" w:rsidRDefault="00477F1A" w:rsidP="00477F1A">
      <w:pPr>
        <w:suppressAutoHyphens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29F280F1" w14:textId="77777777" w:rsidR="00477F1A" w:rsidRPr="00A3308F" w:rsidRDefault="00477F1A" w:rsidP="00477F1A">
      <w:pPr>
        <w:pStyle w:val="Sraopastraipa"/>
        <w:numPr>
          <w:ilvl w:val="1"/>
          <w:numId w:val="19"/>
        </w:numPr>
        <w:tabs>
          <w:tab w:val="left" w:pos="993"/>
        </w:tabs>
        <w:suppressAutoHyphens/>
        <w:spacing w:line="278" w:lineRule="auto"/>
        <w:ind w:left="0"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3308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Papildomas atliktiems darbams taikomas statinio garantinis terminas – tiekėjo suteikiamas papildomas terminas, viršijantis privalomą teisės aktais nustatytą 5 metų garantinį terminą. </w:t>
      </w:r>
    </w:p>
    <w:p w14:paraId="57496E06" w14:textId="0CE17ECF" w:rsidR="00477F1A" w:rsidRPr="00A3308F" w:rsidRDefault="00477F1A" w:rsidP="00477F1A">
      <w:pPr>
        <w:pStyle w:val="Sraopastraipa"/>
        <w:numPr>
          <w:ilvl w:val="1"/>
          <w:numId w:val="19"/>
        </w:numPr>
        <w:tabs>
          <w:tab w:val="left" w:pos="993"/>
        </w:tabs>
        <w:suppressAutoHyphens/>
        <w:spacing w:line="278" w:lineRule="auto"/>
        <w:ind w:left="0"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3308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Tiekėjas savo pasiūlyme privalo nurodyti jo siūlomą papildomą statinio garantinį terminą (galimi tik </w:t>
      </w:r>
      <w:r w:rsidR="00631009" w:rsidRPr="00A3308F">
        <w:rPr>
          <w:rFonts w:ascii="Times New Roman" w:eastAsia="SimSun" w:hAnsi="Times New Roman" w:cs="Times New Roman"/>
          <w:sz w:val="24"/>
          <w:szCs w:val="24"/>
          <w:lang w:eastAsia="zh-CN"/>
        </w:rPr>
        <w:t>6</w:t>
      </w:r>
      <w:r w:rsidRPr="00A3308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garantinio termino variantai, pateikti lentelėje) sveiku skaičiumi, išreikštą metais.</w:t>
      </w:r>
    </w:p>
    <w:p w14:paraId="370EB92B" w14:textId="56F1D5B6" w:rsidR="00477F1A" w:rsidRPr="00A3308F" w:rsidRDefault="00477F1A" w:rsidP="00477F1A">
      <w:pPr>
        <w:pStyle w:val="Sraopastraipa"/>
        <w:numPr>
          <w:ilvl w:val="1"/>
          <w:numId w:val="19"/>
        </w:numPr>
        <w:tabs>
          <w:tab w:val="left" w:pos="993"/>
        </w:tabs>
        <w:suppressAutoHyphens/>
        <w:spacing w:line="278" w:lineRule="auto"/>
        <w:ind w:left="0"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 xml:space="preserve">Jeigu pasiūlymo formoje (specialiųjų pirkimo sąlygų 6 priedas „Pasiūlymo forma“) tiekėjas nurodys (pažymės) kelis įsipareigojimus, tuomet bus vertinamas įsipareigojimas su žemesne reikšme (tiekėjo pažymėtas </w:t>
      </w:r>
      <w:r w:rsidR="0009013F">
        <w:rPr>
          <w:rFonts w:ascii="Times New Roman" w:eastAsia="Times New Roman" w:hAnsi="Times New Roman" w:cs="Times New Roman"/>
          <w:bCs/>
          <w:sz w:val="24"/>
          <w:szCs w:val="24"/>
        </w:rPr>
        <w:t xml:space="preserve">trumpesnis </w:t>
      </w: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 xml:space="preserve">papildomas statinio garantinis terminas arba nesiūlomas papildomas garantinis terminas (jeigu jis bus pažymėtas)). Jeigu pasiūlymo formoje (pirkimo sąlygų </w:t>
      </w:r>
      <w:r w:rsidR="00B94A6C" w:rsidRPr="00A3308F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A3308F">
        <w:rPr>
          <w:rFonts w:ascii="Times New Roman" w:eastAsia="Times New Roman" w:hAnsi="Times New Roman" w:cs="Times New Roman"/>
          <w:bCs/>
          <w:sz w:val="24"/>
          <w:szCs w:val="24"/>
        </w:rPr>
        <w:t xml:space="preserve"> priede) tiekėjas nenurodys pasirinkto įsipareigojimo, šis ekonominio vertinimo kriterijus bus vertinamas 0.</w:t>
      </w:r>
    </w:p>
    <w:p w14:paraId="344EDA37" w14:textId="77777777" w:rsidR="00477F1A" w:rsidRPr="00A3308F" w:rsidRDefault="00477F1A" w:rsidP="00A3308F">
      <w:pPr>
        <w:pStyle w:val="paragrafesrasas2lygis"/>
        <w:jc w:val="left"/>
        <w:rPr>
          <w:color w:val="7030A0"/>
          <w:sz w:val="24"/>
          <w:szCs w:val="24"/>
        </w:rPr>
      </w:pPr>
    </w:p>
    <w:p w14:paraId="761D64DB" w14:textId="77777777" w:rsidR="00962397" w:rsidRPr="00A3308F" w:rsidRDefault="00962397" w:rsidP="00962397">
      <w:pPr>
        <w:pStyle w:val="paragrafesrasas2lygis"/>
        <w:ind w:firstLine="397"/>
        <w:jc w:val="left"/>
        <w:rPr>
          <w:color w:val="7030A0"/>
          <w:sz w:val="24"/>
          <w:szCs w:val="24"/>
        </w:rPr>
      </w:pPr>
      <w:r w:rsidRPr="00A3308F">
        <w:rPr>
          <w:color w:val="7030A0"/>
          <w:sz w:val="24"/>
          <w:szCs w:val="24"/>
        </w:rPr>
        <w:t xml:space="preserve"> </w:t>
      </w:r>
    </w:p>
    <w:p w14:paraId="60B30EE8" w14:textId="1498E06C" w:rsidR="00962397" w:rsidRPr="00A3308F" w:rsidRDefault="00962397" w:rsidP="00962397">
      <w:pPr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A3308F">
        <w:rPr>
          <w:rFonts w:ascii="Times New Roman" w:hAnsi="Times New Roman" w:cs="Times New Roman"/>
          <w:sz w:val="24"/>
          <w:szCs w:val="24"/>
        </w:rPr>
        <w:t>__________</w:t>
      </w:r>
      <w:r w:rsidRPr="00A3308F">
        <w:rPr>
          <w:rFonts w:ascii="Times New Roman" w:hAnsi="Times New Roman" w:cs="Times New Roman"/>
          <w:b/>
          <w:bCs/>
          <w:smallCaps/>
          <w:sz w:val="24"/>
          <w:szCs w:val="24"/>
        </w:rPr>
        <w:br w:type="page"/>
      </w:r>
    </w:p>
    <w:sectPr w:rsidR="00962397" w:rsidRPr="00A3308F" w:rsidSect="00A946F5">
      <w:footerReference w:type="first" r:id="rId11"/>
      <w:pgSz w:w="12240" w:h="15840"/>
      <w:pgMar w:top="426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A40A6" w14:textId="77777777" w:rsidR="00784A67" w:rsidRDefault="00784A67" w:rsidP="00962397">
      <w:pPr>
        <w:spacing w:after="0" w:line="240" w:lineRule="auto"/>
      </w:pPr>
      <w:r>
        <w:separator/>
      </w:r>
    </w:p>
  </w:endnote>
  <w:endnote w:type="continuationSeparator" w:id="0">
    <w:p w14:paraId="5B7A4719" w14:textId="77777777" w:rsidR="00784A67" w:rsidRDefault="00784A67" w:rsidP="00962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21585" w14:textId="77777777" w:rsidR="00CC0EF7" w:rsidRDefault="00CC0EF7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2A047D0" w14:textId="77777777" w:rsidR="00CC0EF7" w:rsidRDefault="00CC0EF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15A0C" w14:textId="77777777" w:rsidR="00784A67" w:rsidRDefault="00784A67" w:rsidP="00962397">
      <w:pPr>
        <w:spacing w:after="0" w:line="240" w:lineRule="auto"/>
      </w:pPr>
      <w:r>
        <w:separator/>
      </w:r>
    </w:p>
  </w:footnote>
  <w:footnote w:type="continuationSeparator" w:id="0">
    <w:p w14:paraId="2A5C745A" w14:textId="77777777" w:rsidR="00784A67" w:rsidRDefault="00784A67" w:rsidP="009623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46510"/>
    <w:multiLevelType w:val="hybridMultilevel"/>
    <w:tmpl w:val="C68A4D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9149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AB12C71"/>
    <w:multiLevelType w:val="multilevel"/>
    <w:tmpl w:val="260AD74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9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1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7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8" w15:restartNumberingAfterBreak="0">
    <w:nsid w:val="7806516E"/>
    <w:multiLevelType w:val="multilevel"/>
    <w:tmpl w:val="76FC356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="Calibri" w:cstheme="minorBidi" w:hint="default"/>
        <w:color w:val="000000" w:themeColor="text1"/>
      </w:rPr>
    </w:lvl>
  </w:abstractNum>
  <w:abstractNum w:abstractNumId="1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0" w15:restartNumberingAfterBreak="0">
    <w:nsid w:val="7FD86561"/>
    <w:multiLevelType w:val="hybridMultilevel"/>
    <w:tmpl w:val="9FD6757A"/>
    <w:lvl w:ilvl="0" w:tplc="A5369A0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17758517">
    <w:abstractNumId w:val="5"/>
  </w:num>
  <w:num w:numId="2" w16cid:durableId="130900291">
    <w:abstractNumId w:val="1"/>
  </w:num>
  <w:num w:numId="3" w16cid:durableId="161547232">
    <w:abstractNumId w:val="11"/>
  </w:num>
  <w:num w:numId="4" w16cid:durableId="308902450">
    <w:abstractNumId w:val="13"/>
  </w:num>
  <w:num w:numId="5" w16cid:durableId="2058819480">
    <w:abstractNumId w:val="10"/>
  </w:num>
  <w:num w:numId="6" w16cid:durableId="341860324">
    <w:abstractNumId w:val="19"/>
  </w:num>
  <w:num w:numId="7" w16cid:durableId="573516761">
    <w:abstractNumId w:val="16"/>
  </w:num>
  <w:num w:numId="8" w16cid:durableId="837118458">
    <w:abstractNumId w:val="0"/>
  </w:num>
  <w:num w:numId="9" w16cid:durableId="1855873600">
    <w:abstractNumId w:val="17"/>
  </w:num>
  <w:num w:numId="10" w16cid:durableId="389812948">
    <w:abstractNumId w:val="15"/>
  </w:num>
  <w:num w:numId="11" w16cid:durableId="1504515346">
    <w:abstractNumId w:val="12"/>
  </w:num>
  <w:num w:numId="12" w16cid:durableId="693649429">
    <w:abstractNumId w:val="6"/>
  </w:num>
  <w:num w:numId="13" w16cid:durableId="962031651">
    <w:abstractNumId w:val="9"/>
  </w:num>
  <w:num w:numId="14" w16cid:durableId="1154296228">
    <w:abstractNumId w:val="14"/>
  </w:num>
  <w:num w:numId="15" w16cid:durableId="145784768">
    <w:abstractNumId w:val="2"/>
  </w:num>
  <w:num w:numId="16" w16cid:durableId="1469124452">
    <w:abstractNumId w:val="4"/>
  </w:num>
  <w:num w:numId="17" w16cid:durableId="39861183">
    <w:abstractNumId w:val="8"/>
  </w:num>
  <w:num w:numId="18" w16cid:durableId="1365978753">
    <w:abstractNumId w:val="18"/>
  </w:num>
  <w:num w:numId="19" w16cid:durableId="2060744639">
    <w:abstractNumId w:val="7"/>
  </w:num>
  <w:num w:numId="20" w16cid:durableId="1660384097">
    <w:abstractNumId w:val="20"/>
  </w:num>
  <w:num w:numId="21" w16cid:durableId="9727532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397"/>
    <w:rsid w:val="00027341"/>
    <w:rsid w:val="0008360E"/>
    <w:rsid w:val="0009013F"/>
    <w:rsid w:val="000B28E8"/>
    <w:rsid w:val="00123D03"/>
    <w:rsid w:val="001A0C0A"/>
    <w:rsid w:val="001B716F"/>
    <w:rsid w:val="002F52DC"/>
    <w:rsid w:val="002F6AB7"/>
    <w:rsid w:val="0036259C"/>
    <w:rsid w:val="003C6167"/>
    <w:rsid w:val="004104B8"/>
    <w:rsid w:val="0042170E"/>
    <w:rsid w:val="00473746"/>
    <w:rsid w:val="00477F1A"/>
    <w:rsid w:val="005E0A2A"/>
    <w:rsid w:val="0060434E"/>
    <w:rsid w:val="00631009"/>
    <w:rsid w:val="006C48C7"/>
    <w:rsid w:val="006E2159"/>
    <w:rsid w:val="00736795"/>
    <w:rsid w:val="00763A85"/>
    <w:rsid w:val="00784A67"/>
    <w:rsid w:val="00850702"/>
    <w:rsid w:val="00870794"/>
    <w:rsid w:val="008E73E4"/>
    <w:rsid w:val="00914228"/>
    <w:rsid w:val="00962397"/>
    <w:rsid w:val="009703F1"/>
    <w:rsid w:val="009F378A"/>
    <w:rsid w:val="00A3308F"/>
    <w:rsid w:val="00A44FBF"/>
    <w:rsid w:val="00A82A62"/>
    <w:rsid w:val="00A946F5"/>
    <w:rsid w:val="00AF682F"/>
    <w:rsid w:val="00B02E65"/>
    <w:rsid w:val="00B5495A"/>
    <w:rsid w:val="00B74C49"/>
    <w:rsid w:val="00B835E3"/>
    <w:rsid w:val="00B94A6C"/>
    <w:rsid w:val="00BA6B92"/>
    <w:rsid w:val="00BB3B51"/>
    <w:rsid w:val="00BF61BE"/>
    <w:rsid w:val="00C7771A"/>
    <w:rsid w:val="00C80080"/>
    <w:rsid w:val="00CC0EF7"/>
    <w:rsid w:val="00CD0CCD"/>
    <w:rsid w:val="00D25B40"/>
    <w:rsid w:val="00D46969"/>
    <w:rsid w:val="00D60019"/>
    <w:rsid w:val="00D80FDB"/>
    <w:rsid w:val="00D906A1"/>
    <w:rsid w:val="00DA46CB"/>
    <w:rsid w:val="00DB5F9D"/>
    <w:rsid w:val="00DF284F"/>
    <w:rsid w:val="00EA231C"/>
    <w:rsid w:val="00ED1B7D"/>
    <w:rsid w:val="00F53A7C"/>
    <w:rsid w:val="00F61FD3"/>
    <w:rsid w:val="00F7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86B54"/>
  <w15:chartTrackingRefBased/>
  <w15:docId w15:val="{81CD3BAB-6719-4790-A8B0-63660205D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3746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62397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6239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6239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6239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62397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6239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6239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6239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6239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62397"/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62397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62397"/>
    <w:rPr>
      <w:rFonts w:asciiTheme="majorHAnsi" w:eastAsiaTheme="majorEastAsia" w:hAnsiTheme="majorHAnsi" w:cstheme="majorBidi"/>
      <w:color w:val="C45911" w:themeColor="accent2" w:themeShade="BF"/>
      <w:sz w:val="32"/>
      <w:szCs w:val="32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62397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62397"/>
    <w:rPr>
      <w:rFonts w:asciiTheme="majorHAnsi" w:eastAsiaTheme="majorEastAsia" w:hAnsiTheme="majorHAnsi" w:cstheme="majorBidi"/>
      <w:color w:val="C45911" w:themeColor="accent2" w:themeShade="BF"/>
      <w:sz w:val="24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62397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62397"/>
    <w:rPr>
      <w:rFonts w:asciiTheme="majorHAnsi" w:eastAsiaTheme="majorEastAsia" w:hAnsiTheme="majorHAnsi" w:cstheme="majorBidi"/>
      <w:b/>
      <w:bCs/>
      <w:color w:val="833C0B" w:themeColor="accent2" w:themeShade="8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62397"/>
    <w:rPr>
      <w:rFonts w:asciiTheme="majorHAnsi" w:eastAsiaTheme="majorEastAsia" w:hAnsiTheme="majorHAnsi" w:cstheme="majorBidi"/>
      <w:color w:val="833C0B" w:themeColor="accent2" w:themeShade="8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62397"/>
    <w:rPr>
      <w:rFonts w:asciiTheme="majorHAnsi" w:eastAsiaTheme="majorEastAsia" w:hAnsiTheme="majorHAnsi" w:cstheme="majorBidi"/>
      <w:i/>
      <w:iCs/>
      <w:color w:val="833C0B" w:themeColor="accent2" w:themeShade="80"/>
      <w:lang w:eastAsia="lt-LT"/>
    </w:rPr>
  </w:style>
  <w:style w:type="character" w:styleId="Hipersaitas">
    <w:name w:val="Hyperlink"/>
    <w:aliases w:val="Alna"/>
    <w:basedOn w:val="Numatytasispastraiposriftas"/>
    <w:uiPriority w:val="99"/>
    <w:unhideWhenUsed/>
    <w:rsid w:val="00962397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96239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962397"/>
    <w:rPr>
      <w:rFonts w:eastAsiaTheme="minorEastAsia"/>
      <w:sz w:val="20"/>
      <w:szCs w:val="20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6239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62397"/>
    <w:rPr>
      <w:rFonts w:eastAsiaTheme="minorEastAsia"/>
      <w:sz w:val="20"/>
      <w:szCs w:val="20"/>
      <w:lang w:eastAsia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6239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62397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62397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62397"/>
    <w:pPr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962397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962397"/>
    <w:rPr>
      <w:sz w:val="16"/>
      <w:szCs w:val="16"/>
    </w:rPr>
  </w:style>
  <w:style w:type="table" w:styleId="Lentelstinklelis">
    <w:name w:val="Table Grid"/>
    <w:basedOn w:val="prastojilentel"/>
    <w:uiPriority w:val="39"/>
    <w:rsid w:val="00962397"/>
    <w:pPr>
      <w:spacing w:after="0" w:line="240" w:lineRule="auto"/>
    </w:pPr>
    <w:rPr>
      <w:rFonts w:ascii="Times New Roman" w:eastAsiaTheme="minorEastAsi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6239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62397"/>
    <w:rPr>
      <w:rFonts w:ascii="Segoe UI" w:eastAsiaTheme="minorEastAsia" w:hAnsi="Segoe UI" w:cs="Segoe UI"/>
      <w:sz w:val="18"/>
      <w:szCs w:val="18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62397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6239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62397"/>
    <w:rPr>
      <w:rFonts w:eastAsiaTheme="minorEastAsia"/>
      <w:b/>
      <w:bCs/>
      <w:sz w:val="20"/>
      <w:szCs w:val="20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962397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962397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962397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962397"/>
    <w:rPr>
      <w:rFonts w:eastAsiaTheme="minorEastAsia"/>
      <w:sz w:val="21"/>
      <w:szCs w:val="20"/>
      <w:lang w:eastAsia="lt-LT"/>
    </w:rPr>
  </w:style>
  <w:style w:type="character" w:customStyle="1" w:styleId="Internetlink">
    <w:name w:val="Internet link"/>
    <w:rsid w:val="00962397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962397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2397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962397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62397"/>
    <w:rPr>
      <w:rFonts w:eastAsiaTheme="minorEastAsia"/>
      <w:sz w:val="21"/>
      <w:szCs w:val="21"/>
      <w:lang w:eastAsia="lt-LT"/>
    </w:rPr>
  </w:style>
  <w:style w:type="paragraph" w:styleId="Pataisymai">
    <w:name w:val="Revision"/>
    <w:hidden/>
    <w:uiPriority w:val="99"/>
    <w:semiHidden/>
    <w:rsid w:val="00962397"/>
    <w:pPr>
      <w:spacing w:after="0" w:line="240" w:lineRule="auto"/>
    </w:pPr>
    <w:rPr>
      <w:rFonts w:ascii="Times New Roman" w:eastAsiaTheme="minorEastAsia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962397"/>
    <w:rPr>
      <w:i/>
      <w:iCs/>
      <w:color w:val="595959" w:themeColor="text1" w:themeTint="A6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962397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6239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62397"/>
    <w:rPr>
      <w:rFonts w:asciiTheme="majorHAnsi" w:eastAsiaTheme="majorEastAsia" w:hAnsiTheme="majorHAnsi" w:cstheme="majorBidi"/>
      <w:color w:val="262626" w:themeColor="text1" w:themeTint="D9"/>
      <w:sz w:val="96"/>
      <w:szCs w:val="96"/>
      <w:lang w:eastAsia="lt-LT"/>
    </w:rPr>
  </w:style>
  <w:style w:type="character" w:styleId="Grietas">
    <w:name w:val="Strong"/>
    <w:basedOn w:val="Numatytasispastraiposriftas"/>
    <w:uiPriority w:val="22"/>
    <w:qFormat/>
    <w:rsid w:val="00962397"/>
    <w:rPr>
      <w:b/>
      <w:bCs/>
    </w:rPr>
  </w:style>
  <w:style w:type="character" w:styleId="Emfaz">
    <w:name w:val="Emphasis"/>
    <w:basedOn w:val="Numatytasispastraiposriftas"/>
    <w:uiPriority w:val="20"/>
    <w:qFormat/>
    <w:rsid w:val="00962397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962397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62397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962397"/>
    <w:rPr>
      <w:rFonts w:asciiTheme="majorHAnsi" w:eastAsiaTheme="majorEastAsia" w:hAnsiTheme="majorHAnsi" w:cstheme="majorBidi"/>
      <w:color w:val="000000" w:themeColor="text1"/>
      <w:sz w:val="24"/>
      <w:szCs w:val="24"/>
      <w:lang w:eastAsia="lt-LT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62397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62397"/>
    <w:rPr>
      <w:rFonts w:asciiTheme="majorHAnsi" w:eastAsiaTheme="majorEastAsia" w:hAnsiTheme="majorHAnsi" w:cstheme="majorBidi"/>
      <w:sz w:val="24"/>
      <w:szCs w:val="24"/>
      <w:lang w:eastAsia="lt-LT"/>
    </w:rPr>
  </w:style>
  <w:style w:type="character" w:styleId="Rykuspabraukimas">
    <w:name w:val="Intense Emphasis"/>
    <w:basedOn w:val="Numatytasispastraiposriftas"/>
    <w:uiPriority w:val="21"/>
    <w:qFormat/>
    <w:rsid w:val="00962397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962397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962397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962397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962397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962397"/>
    <w:rPr>
      <w:rFonts w:eastAsiaTheme="minorEastAsia"/>
      <w:sz w:val="21"/>
      <w:szCs w:val="21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962397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96239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962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62397"/>
    <w:rPr>
      <w:color w:val="954F72" w:themeColor="followedHyperlink"/>
      <w:u w:val="single"/>
    </w:rPr>
  </w:style>
  <w:style w:type="paragraph" w:customStyle="1" w:styleId="Body2">
    <w:name w:val="Body 2"/>
    <w:rsid w:val="00962397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numbering" w:customStyle="1" w:styleId="List51">
    <w:name w:val="List 51"/>
    <w:basedOn w:val="Sraonra"/>
    <w:rsid w:val="00962397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962397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962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962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962397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962397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962397"/>
    <w:pPr>
      <w:numPr>
        <w:ilvl w:val="2"/>
      </w:numPr>
    </w:pPr>
  </w:style>
  <w:style w:type="paragraph" w:customStyle="1" w:styleId="Heading">
    <w:name w:val="Heading"/>
    <w:next w:val="Body2"/>
    <w:rsid w:val="0096239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62397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962397"/>
    <w:rPr>
      <w:rFonts w:eastAsiaTheme="minorEastAsia"/>
      <w:sz w:val="20"/>
      <w:szCs w:val="20"/>
      <w:lang w:eastAsia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962397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962397"/>
  </w:style>
  <w:style w:type="paragraph" w:customStyle="1" w:styleId="Normal12pt">
    <w:name w:val="Normal + 12 pt"/>
    <w:basedOn w:val="prastasis"/>
    <w:link w:val="Normal12ptChar"/>
    <w:rsid w:val="00962397"/>
    <w:pPr>
      <w:spacing w:after="0" w:line="240" w:lineRule="auto"/>
      <w:ind w:right="-283"/>
      <w:jc w:val="both"/>
    </w:pPr>
    <w:rPr>
      <w:rFonts w:eastAsiaTheme="minorHAnsi"/>
      <w:sz w:val="22"/>
      <w:szCs w:val="22"/>
      <w:lang w:eastAsia="en-US"/>
    </w:rPr>
  </w:style>
  <w:style w:type="paragraph" w:customStyle="1" w:styleId="pf0">
    <w:name w:val="pf0"/>
    <w:basedOn w:val="prastasis"/>
    <w:rsid w:val="00962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62397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sid w:val="00962397"/>
    <w:rPr>
      <w:color w:val="2B579A"/>
      <w:shd w:val="clear" w:color="auto" w:fill="E6E6E6"/>
    </w:rPr>
  </w:style>
  <w:style w:type="table" w:customStyle="1" w:styleId="3">
    <w:name w:val="3"/>
    <w:basedOn w:val="prastojilentel"/>
    <w:rsid w:val="00962397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962397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962397"/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6239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62397"/>
    <w:rPr>
      <w:rFonts w:eastAsiaTheme="minorEastAsia"/>
      <w:sz w:val="21"/>
      <w:szCs w:val="21"/>
      <w:lang w:eastAsia="lt-LT"/>
    </w:rPr>
  </w:style>
  <w:style w:type="character" w:customStyle="1" w:styleId="cf11">
    <w:name w:val="cf11"/>
    <w:basedOn w:val="Numatytasispastraiposriftas"/>
    <w:rsid w:val="00962397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962397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962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B835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3">
    <w:name w:val="Lentelės tinklelis23"/>
    <w:basedOn w:val="prastojilentel"/>
    <w:uiPriority w:val="59"/>
    <w:rsid w:val="00477F1A"/>
    <w:pPr>
      <w:spacing w:after="0" w:line="240" w:lineRule="auto"/>
    </w:pPr>
    <w:rPr>
      <w:rFonts w:ascii="Calibri" w:eastAsia="SimSun" w:hAnsi="Calibri" w:cs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EA68842EB9AD4FBF22792C57902762" ma:contentTypeVersion="13" ma:contentTypeDescription="Kurkite naują dokumentą." ma:contentTypeScope="" ma:versionID="4ed414e2e12677196dc6df52aaae967c">
  <xsd:schema xmlns:xsd="http://www.w3.org/2001/XMLSchema" xmlns:xs="http://www.w3.org/2001/XMLSchema" xmlns:p="http://schemas.microsoft.com/office/2006/metadata/properties" xmlns:ns3="582f66ef-3dde-4451-b528-df745d980231" targetNamespace="http://schemas.microsoft.com/office/2006/metadata/properties" ma:root="true" ma:fieldsID="7627c88bf82dc8ae999f82bf95e29e6e" ns3:_="">
    <xsd:import namespace="582f66ef-3dde-4451-b528-df745d98023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f66ef-3dde-4451-b528-df745d9802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2f66ef-3dde-4451-b528-df745d980231" xsi:nil="true"/>
  </documentManagement>
</p:properties>
</file>

<file path=customXml/itemProps1.xml><?xml version="1.0" encoding="utf-8"?>
<ds:datastoreItem xmlns:ds="http://schemas.openxmlformats.org/officeDocument/2006/customXml" ds:itemID="{196D7CEB-1BA1-4AB2-83F6-707D797D83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3DCFE8-2112-4116-89D5-C00853EE5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f66ef-3dde-4451-b528-df745d980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CBFA6A-3967-4102-8E9E-0A501BAC87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B5BEB4-D487-4EF2-A748-90FF2D990A97}">
  <ds:schemaRefs>
    <ds:schemaRef ds:uri="http://schemas.microsoft.com/office/2006/metadata/properties"/>
    <ds:schemaRef ds:uri="http://schemas.microsoft.com/office/infopath/2007/PartnerControls"/>
    <ds:schemaRef ds:uri="582f66ef-3dde-4451-b528-df745d9802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2228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Neringa Degienė</cp:lastModifiedBy>
  <cp:revision>44</cp:revision>
  <dcterms:created xsi:type="dcterms:W3CDTF">2026-05-11T12:44:00Z</dcterms:created>
  <dcterms:modified xsi:type="dcterms:W3CDTF">2026-07-20T07:51:00Z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0x01010033EA68842EB9AD4FBF22792C57902762</vt:lpwstr>
  </property>
</Properties>
</file>